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015AA56" w:rsidR="00C57FA5" w:rsidRPr="00327CC1" w:rsidRDefault="008A6F3B">
      <w:pPr>
        <w:jc w:val="center"/>
        <w:rPr>
          <w:rFonts w:ascii="Arial" w:hAnsi="Arial" w:cs="Arial"/>
          <w:b/>
          <w:bCs/>
        </w:rPr>
      </w:pPr>
      <w:r>
        <w:rPr>
          <w:rFonts w:ascii="Arial" w:hAnsi="Arial" w:cs="Arial"/>
          <w:b/>
          <w:bCs/>
        </w:rPr>
        <w:t>Sülysáp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C662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401B513E" w14:textId="77777777" w:rsidR="008A6F3B" w:rsidRDefault="008A6F3B" w:rsidP="008A6F3B">
      <w:pPr>
        <w:pStyle w:val="Listaszerbekezds"/>
        <w:jc w:val="both"/>
        <w:rPr>
          <w:rFonts w:ascii="Arial" w:hAnsi="Arial" w:cs="Arial"/>
          <w:sz w:val="22"/>
          <w:szCs w:val="22"/>
        </w:rPr>
      </w:pPr>
      <w:bookmarkStart w:id="0" w:name="_GoBack"/>
      <w:bookmarkEnd w:id="0"/>
    </w:p>
    <w:p w14:paraId="1E3E53A1" w14:textId="50447E18" w:rsidR="008A6F3B" w:rsidRPr="008A6F3B" w:rsidRDefault="008A6F3B" w:rsidP="008A6F3B">
      <w:pPr>
        <w:pStyle w:val="Listaszerbekezds"/>
        <w:numPr>
          <w:ilvl w:val="0"/>
          <w:numId w:val="7"/>
        </w:numPr>
        <w:jc w:val="both"/>
        <w:rPr>
          <w:rFonts w:ascii="Arial" w:hAnsi="Arial" w:cs="Arial"/>
          <w:sz w:val="22"/>
          <w:szCs w:val="22"/>
        </w:rPr>
      </w:pPr>
      <w:r w:rsidRPr="008A6F3B">
        <w:rPr>
          <w:rFonts w:ascii="Arial" w:hAnsi="Arial" w:cs="Arial"/>
          <w:sz w:val="22"/>
          <w:szCs w:val="22"/>
        </w:rPr>
        <w:t>A pályázati kérelem rövid indoklása, melyben ki kell térni a szociális rászorultságot megalapozó körülményekre (jövedelmi és kiadási viszonyok, tartós betegség, fogyatékosság, munkanélküliség, árvaság stb.), és az ezeket alátámasztó okiratok (pl. jövedelemigazolás, orvosi igazolás, hivatalos szervek határozata, igazolása stb.).</w:t>
      </w:r>
    </w:p>
    <w:p w14:paraId="581B023B" w14:textId="77777777" w:rsidR="008A6F3B" w:rsidRPr="008A6F3B" w:rsidRDefault="008A6F3B" w:rsidP="008A6F3B">
      <w:pPr>
        <w:jc w:val="both"/>
        <w:rPr>
          <w:rFonts w:ascii="Arial" w:hAnsi="Arial" w:cs="Arial"/>
          <w:sz w:val="22"/>
          <w:szCs w:val="22"/>
        </w:rPr>
      </w:pPr>
    </w:p>
    <w:p w14:paraId="1F317ADC" w14:textId="7687EB6F" w:rsidR="008A6F3B" w:rsidRPr="008A6F3B" w:rsidRDefault="008A6F3B" w:rsidP="008A6F3B">
      <w:pPr>
        <w:pStyle w:val="Listaszerbekezds"/>
        <w:numPr>
          <w:ilvl w:val="0"/>
          <w:numId w:val="7"/>
        </w:numPr>
        <w:jc w:val="both"/>
        <w:rPr>
          <w:rFonts w:ascii="Arial" w:hAnsi="Arial" w:cs="Arial"/>
          <w:sz w:val="22"/>
          <w:szCs w:val="22"/>
        </w:rPr>
      </w:pPr>
      <w:r w:rsidRPr="008A6F3B">
        <w:rPr>
          <w:rFonts w:ascii="Arial" w:hAnsi="Arial" w:cs="Arial"/>
          <w:sz w:val="22"/>
          <w:szCs w:val="22"/>
        </w:rPr>
        <w:t>A pályázónak a kérelem benyújtásakor – a személyes adatok egyeztetésére – be kell mutatni személyazonosító igazolványát és a lakóhelyének igazolását bizonyító okiratot (lakcímkártya).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6B91" w14:textId="77777777" w:rsidR="005C662E" w:rsidRDefault="005C662E" w:rsidP="002B7428">
      <w:r>
        <w:separator/>
      </w:r>
    </w:p>
  </w:endnote>
  <w:endnote w:type="continuationSeparator" w:id="0">
    <w:p w14:paraId="31E35F89" w14:textId="77777777" w:rsidR="005C662E" w:rsidRDefault="005C662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A6F3B">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6AED" w14:textId="77777777" w:rsidR="005C662E" w:rsidRDefault="005C662E" w:rsidP="002B7428">
      <w:r>
        <w:separator/>
      </w:r>
    </w:p>
  </w:footnote>
  <w:footnote w:type="continuationSeparator" w:id="0">
    <w:p w14:paraId="3F3E02DD" w14:textId="77777777" w:rsidR="005C662E" w:rsidRDefault="005C662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662E"/>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A6F3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19710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Pályázat</cp:lastModifiedBy>
  <cp:revision>2</cp:revision>
  <cp:lastPrinted>2014-06-20T15:38:00Z</cp:lastPrinted>
  <dcterms:created xsi:type="dcterms:W3CDTF">2017-09-11T07:48:00Z</dcterms:created>
  <dcterms:modified xsi:type="dcterms:W3CDTF">2017-09-11T07:48:00Z</dcterms:modified>
</cp:coreProperties>
</file>